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E2C" w:rsidRDefault="005E6E2C" w:rsidP="005E6E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5E6E2C" w:rsidRPr="00C20139" w:rsidRDefault="005E6E2C" w:rsidP="005E6E2C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C20139">
        <w:rPr>
          <w:rFonts w:ascii="Times New Roman" w:hAnsi="Times New Roman" w:cs="Times New Roman"/>
          <w:sz w:val="24"/>
        </w:rPr>
        <w:t xml:space="preserve">Fox, Jackie. </w:t>
      </w:r>
      <w:r w:rsidRPr="00C20139">
        <w:rPr>
          <w:rFonts w:ascii="Times New Roman" w:hAnsi="Times New Roman" w:cs="Times New Roman"/>
          <w:i/>
          <w:iCs/>
          <w:sz w:val="24"/>
        </w:rPr>
        <w:t xml:space="preserve">From Zero to Mastectomy: What I Learned and You Need to Know about Stage 0 </w:t>
      </w:r>
      <w:r>
        <w:rPr>
          <w:rFonts w:ascii="Times New Roman" w:hAnsi="Times New Roman" w:cs="Times New Roman"/>
          <w:i/>
          <w:iCs/>
          <w:sz w:val="24"/>
        </w:rPr>
        <w:t xml:space="preserve">                                        </w:t>
      </w:r>
      <w:r w:rsidRPr="00C20139">
        <w:rPr>
          <w:rFonts w:ascii="Times New Roman" w:hAnsi="Times New Roman" w:cs="Times New Roman"/>
          <w:i/>
          <w:iCs/>
          <w:sz w:val="24"/>
        </w:rPr>
        <w:t>Breast Cancer</w:t>
      </w:r>
      <w:r w:rsidRPr="00C2013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20139">
        <w:rPr>
          <w:rFonts w:ascii="Times New Roman" w:hAnsi="Times New Roman" w:cs="Times New Roman"/>
          <w:sz w:val="24"/>
        </w:rPr>
        <w:t>Honyocker</w:t>
      </w:r>
      <w:proofErr w:type="spellEnd"/>
      <w:r w:rsidRPr="00C20139">
        <w:rPr>
          <w:rFonts w:ascii="Times New Roman" w:hAnsi="Times New Roman" w:cs="Times New Roman"/>
          <w:sz w:val="24"/>
        </w:rPr>
        <w:t xml:space="preserve"> Press, 2010.</w:t>
      </w:r>
    </w:p>
    <w:p w:rsidR="005E6E2C" w:rsidRPr="00C20139" w:rsidRDefault="005E6E2C" w:rsidP="005E6E2C">
      <w:pPr>
        <w:pStyle w:val="Bibliography"/>
        <w:rPr>
          <w:rFonts w:ascii="Times New Roman" w:hAnsi="Times New Roman" w:cs="Times New Roman"/>
          <w:sz w:val="24"/>
        </w:rPr>
      </w:pPr>
      <w:r w:rsidRPr="00C20139">
        <w:rPr>
          <w:rFonts w:ascii="Times New Roman" w:hAnsi="Times New Roman" w:cs="Times New Roman"/>
          <w:sz w:val="24"/>
        </w:rPr>
        <w:t xml:space="preserve">Irwin, Melinda L., et al. “Fasting C-Peptide Levels and Death Resulting from All Causes and Breast Cancer: The Health, Eating, Activity, and Lifestyle Study.” </w:t>
      </w:r>
      <w:r w:rsidRPr="00C20139">
        <w:rPr>
          <w:rFonts w:ascii="Times New Roman" w:hAnsi="Times New Roman" w:cs="Times New Roman"/>
          <w:i/>
          <w:iCs/>
          <w:sz w:val="24"/>
        </w:rPr>
        <w:t>Journal of Clinical Oncology</w:t>
      </w:r>
      <w:r w:rsidRPr="00C20139">
        <w:rPr>
          <w:rFonts w:ascii="Times New Roman" w:hAnsi="Times New Roman" w:cs="Times New Roman"/>
          <w:sz w:val="24"/>
        </w:rPr>
        <w:t>, vol. 29, no. 1, 2011, p. 47.</w:t>
      </w:r>
    </w:p>
    <w:p w:rsidR="005E6E2C" w:rsidRPr="00C20139" w:rsidRDefault="005E6E2C" w:rsidP="005E6E2C">
      <w:pPr>
        <w:pStyle w:val="Bibliography"/>
        <w:rPr>
          <w:rFonts w:ascii="Times New Roman" w:hAnsi="Times New Roman" w:cs="Times New Roman"/>
          <w:sz w:val="24"/>
        </w:rPr>
      </w:pPr>
      <w:r w:rsidRPr="00C20139">
        <w:rPr>
          <w:rFonts w:ascii="Times New Roman" w:hAnsi="Times New Roman" w:cs="Times New Roman"/>
          <w:sz w:val="24"/>
        </w:rPr>
        <w:t xml:space="preserve">Nguyen, Xuan </w:t>
      </w:r>
      <w:proofErr w:type="spellStart"/>
      <w:r w:rsidRPr="00C20139">
        <w:rPr>
          <w:rFonts w:ascii="Times New Roman" w:hAnsi="Times New Roman" w:cs="Times New Roman"/>
          <w:sz w:val="24"/>
        </w:rPr>
        <w:t>Canh</w:t>
      </w:r>
      <w:proofErr w:type="spellEnd"/>
      <w:r w:rsidRPr="00C20139">
        <w:rPr>
          <w:rFonts w:ascii="Times New Roman" w:hAnsi="Times New Roman" w:cs="Times New Roman"/>
          <w:sz w:val="24"/>
        </w:rPr>
        <w:t xml:space="preserve">, et al. “Prognostic Value of </w:t>
      </w:r>
      <w:proofErr w:type="spellStart"/>
      <w:r w:rsidRPr="00C20139">
        <w:rPr>
          <w:rFonts w:ascii="Times New Roman" w:hAnsi="Times New Roman" w:cs="Times New Roman"/>
          <w:sz w:val="24"/>
        </w:rPr>
        <w:t>Fluoro</w:t>
      </w:r>
      <w:proofErr w:type="spellEnd"/>
      <w:r w:rsidRPr="00C20139">
        <w:rPr>
          <w:rFonts w:ascii="Times New Roman" w:hAnsi="Times New Roman" w:cs="Times New Roman"/>
          <w:sz w:val="24"/>
        </w:rPr>
        <w:t xml:space="preserve">-D-Glucose Uptake of Primary Tumor and Metastatic Lesions in Advanced </w:t>
      </w:r>
      <w:proofErr w:type="spellStart"/>
      <w:r w:rsidRPr="00C20139">
        <w:rPr>
          <w:rFonts w:ascii="Times New Roman" w:hAnsi="Times New Roman" w:cs="Times New Roman"/>
          <w:sz w:val="24"/>
        </w:rPr>
        <w:t>Nonsmall</w:t>
      </w:r>
      <w:proofErr w:type="spellEnd"/>
      <w:r w:rsidRPr="00C20139">
        <w:rPr>
          <w:rFonts w:ascii="Times New Roman" w:hAnsi="Times New Roman" w:cs="Times New Roman"/>
          <w:sz w:val="24"/>
        </w:rPr>
        <w:t xml:space="preserve"> Cell Lung Cancer.” </w:t>
      </w:r>
      <w:r w:rsidRPr="00C20139">
        <w:rPr>
          <w:rFonts w:ascii="Times New Roman" w:hAnsi="Times New Roman" w:cs="Times New Roman"/>
          <w:i/>
          <w:iCs/>
          <w:sz w:val="24"/>
        </w:rPr>
        <w:t>World Journal of Nuclear Medicine</w:t>
      </w:r>
      <w:r w:rsidRPr="00C20139">
        <w:rPr>
          <w:rFonts w:ascii="Times New Roman" w:hAnsi="Times New Roman" w:cs="Times New Roman"/>
          <w:sz w:val="24"/>
        </w:rPr>
        <w:t>, vol. 13, no. 2, 2014, p. 112.</w:t>
      </w:r>
    </w:p>
    <w:p w:rsidR="005E6E2C" w:rsidRPr="00C20139" w:rsidRDefault="005E6E2C" w:rsidP="005E6E2C">
      <w:pPr>
        <w:pStyle w:val="Bibliography"/>
        <w:rPr>
          <w:rFonts w:ascii="Times New Roman" w:hAnsi="Times New Roman" w:cs="Times New Roman"/>
          <w:sz w:val="24"/>
        </w:rPr>
      </w:pPr>
      <w:r w:rsidRPr="00C20139">
        <w:rPr>
          <w:rFonts w:ascii="Times New Roman" w:hAnsi="Times New Roman" w:cs="Times New Roman"/>
          <w:sz w:val="24"/>
        </w:rPr>
        <w:t xml:space="preserve">Reeder, Jennifer G., and Victor G. Vogel. “Breast Cancer Prevention.” </w:t>
      </w:r>
      <w:r w:rsidRPr="00C20139">
        <w:rPr>
          <w:rFonts w:ascii="Times New Roman" w:hAnsi="Times New Roman" w:cs="Times New Roman"/>
          <w:i/>
          <w:iCs/>
          <w:sz w:val="24"/>
        </w:rPr>
        <w:t>Advances in Breast Cancer Management, Second Edition</w:t>
      </w:r>
      <w:r w:rsidRPr="00C20139">
        <w:rPr>
          <w:rFonts w:ascii="Times New Roman" w:hAnsi="Times New Roman" w:cs="Times New Roman"/>
          <w:sz w:val="24"/>
        </w:rPr>
        <w:t>, Springer, 2008, pp. 149–64.</w:t>
      </w:r>
    </w:p>
    <w:p w:rsidR="005E6E2C" w:rsidRPr="00C20139" w:rsidRDefault="005E6E2C" w:rsidP="005E6E2C">
      <w:pPr>
        <w:pStyle w:val="Bibliography"/>
        <w:rPr>
          <w:rFonts w:ascii="Times New Roman" w:hAnsi="Times New Roman" w:cs="Times New Roman"/>
          <w:sz w:val="24"/>
        </w:rPr>
      </w:pPr>
      <w:proofErr w:type="spellStart"/>
      <w:r w:rsidRPr="00C20139">
        <w:rPr>
          <w:rFonts w:ascii="Times New Roman" w:hAnsi="Times New Roman" w:cs="Times New Roman"/>
          <w:sz w:val="24"/>
        </w:rPr>
        <w:t>Staren</w:t>
      </w:r>
      <w:proofErr w:type="spellEnd"/>
      <w:r w:rsidRPr="00C20139">
        <w:rPr>
          <w:rFonts w:ascii="Times New Roman" w:hAnsi="Times New Roman" w:cs="Times New Roman"/>
          <w:sz w:val="24"/>
        </w:rPr>
        <w:t>, Edgar D. “Breast Cancer: By Kelly K. Hunt, Geoffrey l. Robb, Eric A. Strom, and Naoto T. Ueno; Publisher: Springer-</w:t>
      </w:r>
      <w:proofErr w:type="spellStart"/>
      <w:r w:rsidRPr="00C20139">
        <w:rPr>
          <w:rFonts w:ascii="Times New Roman" w:hAnsi="Times New Roman" w:cs="Times New Roman"/>
          <w:sz w:val="24"/>
        </w:rPr>
        <w:t>Verlag</w:t>
      </w:r>
      <w:proofErr w:type="spellEnd"/>
      <w:r w:rsidRPr="00C20139">
        <w:rPr>
          <w:rFonts w:ascii="Times New Roman" w:hAnsi="Times New Roman" w:cs="Times New Roman"/>
          <w:sz w:val="24"/>
        </w:rPr>
        <w:t xml:space="preserve">, New York, 2001. Pages: 520. Price: $59.95.” </w:t>
      </w:r>
      <w:r w:rsidRPr="00C20139">
        <w:rPr>
          <w:rFonts w:ascii="Times New Roman" w:hAnsi="Times New Roman" w:cs="Times New Roman"/>
          <w:i/>
          <w:iCs/>
          <w:sz w:val="24"/>
        </w:rPr>
        <w:t>The American Journal of Surgery</w:t>
      </w:r>
      <w:r w:rsidRPr="00C20139">
        <w:rPr>
          <w:rFonts w:ascii="Times New Roman" w:hAnsi="Times New Roman" w:cs="Times New Roman"/>
          <w:sz w:val="24"/>
        </w:rPr>
        <w:t>, vol. 186, no. 3, 2003, p. 312.</w:t>
      </w:r>
    </w:p>
    <w:p w:rsidR="005E6E2C" w:rsidRDefault="005E6E2C" w:rsidP="005E6E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5E6E2C" w:rsidRPr="00026272" w:rsidRDefault="005E6E2C" w:rsidP="005E6E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6E2C" w:rsidRPr="005E6E2C" w:rsidRDefault="005E6E2C" w:rsidP="005E6E2C">
      <w:pPr>
        <w:rPr>
          <w:rFonts w:ascii="Times New Roman" w:hAnsi="Times New Roman" w:cs="Times New Roman"/>
          <w:sz w:val="24"/>
          <w:szCs w:val="24"/>
        </w:rPr>
      </w:pPr>
    </w:p>
    <w:sectPr w:rsidR="005E6E2C" w:rsidRPr="005E6E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2C"/>
    <w:rsid w:val="005E6E2C"/>
    <w:rsid w:val="00D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CAA7A-4CB5-454A-921A-A7378487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5E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1</cp:revision>
  <dcterms:created xsi:type="dcterms:W3CDTF">2018-11-30T19:51:00Z</dcterms:created>
  <dcterms:modified xsi:type="dcterms:W3CDTF">2018-11-30T19:54:00Z</dcterms:modified>
</cp:coreProperties>
</file>